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26C4D" w:rsidRPr="00C26C4D" w:rsidRDefault="006463A0" w:rsidP="00BC6C9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C26C4D" w:rsidRPr="00C26C4D">
        <w:rPr>
          <w:rFonts w:ascii="Times New Roman" w:hAnsi="Times New Roman"/>
          <w:sz w:val="28"/>
          <w:szCs w:val="28"/>
        </w:rPr>
        <w:t xml:space="preserve"> № </w:t>
      </w:r>
      <w:r w:rsidR="00C22448">
        <w:rPr>
          <w:rFonts w:ascii="Times New Roman" w:hAnsi="Times New Roman"/>
          <w:sz w:val="28"/>
          <w:szCs w:val="28"/>
        </w:rPr>
        <w:t>9</w:t>
      </w:r>
      <w:r w:rsidR="002224F2">
        <w:rPr>
          <w:rFonts w:ascii="Times New Roman" w:hAnsi="Times New Roman"/>
          <w:sz w:val="28"/>
          <w:szCs w:val="28"/>
        </w:rPr>
        <w:t>5</w:t>
      </w:r>
    </w:p>
    <w:p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26C4D" w:rsidRPr="00C26C4D" w:rsidRDefault="00C26C4D" w:rsidP="00C7268B">
      <w:pPr>
        <w:pStyle w:val="ConsPlusTitle"/>
        <w:widowControl w:val="0"/>
        <w:ind w:left="28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C22448">
        <w:rPr>
          <w:rFonts w:ascii="Times New Roman" w:hAnsi="Times New Roman" w:cs="Times New Roman"/>
          <w:b w:val="0"/>
          <w:sz w:val="28"/>
          <w:szCs w:val="28"/>
        </w:rPr>
        <w:t>21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»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2544D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20</w:t>
      </w:r>
      <w:r w:rsidR="009F2C32">
        <w:rPr>
          <w:rFonts w:ascii="Times New Roman" w:hAnsi="Times New Roman" w:cs="Times New Roman"/>
          <w:b w:val="0"/>
          <w:sz w:val="28"/>
          <w:szCs w:val="28"/>
        </w:rPr>
        <w:t>2</w:t>
      </w:r>
      <w:r w:rsidR="00C22448">
        <w:rPr>
          <w:rFonts w:ascii="Times New Roman" w:hAnsi="Times New Roman" w:cs="Times New Roman"/>
          <w:b w:val="0"/>
          <w:sz w:val="28"/>
          <w:szCs w:val="28"/>
        </w:rPr>
        <w:t>1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2448" w:rsidRDefault="002224F2" w:rsidP="00C2244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22448">
        <w:rPr>
          <w:rFonts w:ascii="Times New Roman" w:hAnsi="Times New Roman"/>
          <w:sz w:val="28"/>
          <w:szCs w:val="28"/>
        </w:rPr>
        <w:t>«</w:t>
      </w:r>
      <w:r w:rsidR="00EC1878"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C22448">
        <w:rPr>
          <w:rFonts w:ascii="Times New Roman" w:hAnsi="Times New Roman"/>
          <w:sz w:val="28"/>
          <w:szCs w:val="28"/>
        </w:rPr>
        <w:t xml:space="preserve"> </w:t>
      </w:r>
      <w:r w:rsidR="00EC1878" w:rsidRPr="00C26C4D">
        <w:rPr>
          <w:rFonts w:ascii="Times New Roman" w:hAnsi="Times New Roman"/>
          <w:sz w:val="28"/>
          <w:szCs w:val="28"/>
        </w:rPr>
        <w:t xml:space="preserve">муниципальной </w:t>
      </w:r>
    </w:p>
    <w:p w:rsidR="00C22448" w:rsidRDefault="00EC1878" w:rsidP="00C22448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  <w:r w:rsidR="00C22448">
        <w:rPr>
          <w:rFonts w:ascii="Times New Roman" w:hAnsi="Times New Roman"/>
          <w:sz w:val="28"/>
          <w:szCs w:val="28"/>
        </w:rPr>
        <w:t xml:space="preserve"> </w:t>
      </w:r>
      <w:r w:rsidR="00C26C4D" w:rsidRPr="00C26C4D">
        <w:rPr>
          <w:rFonts w:ascii="Times New Roman" w:hAnsi="Times New Roman"/>
          <w:sz w:val="28"/>
          <w:szCs w:val="28"/>
        </w:rPr>
        <w:t xml:space="preserve">поселения </w:t>
      </w:r>
    </w:p>
    <w:p w:rsidR="00C26C4D" w:rsidRPr="00C26C4D" w:rsidRDefault="00EC1878" w:rsidP="00C22448">
      <w:pPr>
        <w:pStyle w:val="a3"/>
        <w:ind w:left="284" w:hanging="284"/>
        <w:jc w:val="center"/>
        <w:rPr>
          <w:rFonts w:ascii="Times New Roman" w:hAnsi="Times New Roman"/>
          <w:bCs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«</w:t>
      </w:r>
      <w:r w:rsidR="00C26C4D" w:rsidRPr="00C26C4D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</w:t>
      </w:r>
    </w:p>
    <w:p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</w:t>
      </w:r>
      <w:r w:rsidR="00C7268B">
        <w:rPr>
          <w:rFonts w:ascii="Times New Roman" w:hAnsi="Times New Roman" w:cs="Times New Roman"/>
          <w:sz w:val="28"/>
          <w:szCs w:val="28"/>
        </w:rPr>
        <w:t>2</w:t>
      </w:r>
      <w:r w:rsidR="002224F2">
        <w:rPr>
          <w:rFonts w:ascii="Times New Roman" w:hAnsi="Times New Roman" w:cs="Times New Roman"/>
          <w:sz w:val="28"/>
          <w:szCs w:val="28"/>
        </w:rPr>
        <w:t>2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224F2">
        <w:rPr>
          <w:rFonts w:ascii="Times New Roman" w:hAnsi="Times New Roman"/>
          <w:sz w:val="28"/>
          <w:szCs w:val="28"/>
        </w:rPr>
        <w:t>Утвердить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</w:t>
      </w:r>
      <w:r w:rsidR="002224F2">
        <w:rPr>
          <w:rFonts w:ascii="Times New Roman" w:hAnsi="Times New Roman"/>
          <w:sz w:val="28"/>
          <w:szCs w:val="28"/>
        </w:rPr>
        <w:t>2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9F2C3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C22448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</w:t>
      </w:r>
      <w:r w:rsidR="006463A0">
        <w:rPr>
          <w:rFonts w:ascii="Times New Roman" w:hAnsi="Times New Roman"/>
          <w:sz w:val="28"/>
          <w:szCs w:val="28"/>
        </w:rPr>
        <w:t>распоряжения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BC6C93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C7268B">
        <w:rPr>
          <w:rFonts w:ascii="Times New Roman" w:hAnsi="Times New Roman"/>
          <w:sz w:val="28"/>
          <w:szCs w:val="28"/>
        </w:rPr>
        <w:t>С.И.Титоренко</w:t>
      </w:r>
    </w:p>
    <w:p w:rsidR="009F2C32" w:rsidRDefault="009F2C32">
      <w:r>
        <w:t xml:space="preserve">     </w:t>
      </w:r>
    </w:p>
    <w:p w:rsidR="009F2C32" w:rsidRDefault="009F2C32">
      <w:pPr>
        <w:rPr>
          <w:rFonts w:ascii="Times New Roman" w:hAnsi="Times New Roman"/>
        </w:rPr>
        <w:sectPr w:rsidR="009F2C32" w:rsidSect="001B642B">
          <w:pgSz w:w="11906" w:h="16838"/>
          <w:pgMar w:top="227" w:right="851" w:bottom="397" w:left="1418" w:header="709" w:footer="709" w:gutter="0"/>
          <w:cols w:space="708"/>
          <w:docGrid w:linePitch="360"/>
        </w:sectPr>
      </w:pPr>
      <w:r>
        <w:t xml:space="preserve">          </w:t>
      </w:r>
      <w:r w:rsidR="006463A0">
        <w:rPr>
          <w:rFonts w:ascii="Times New Roman" w:hAnsi="Times New Roman"/>
        </w:rPr>
        <w:t>распоряжение</w:t>
      </w:r>
      <w:r w:rsidRPr="009F2C32">
        <w:rPr>
          <w:rFonts w:ascii="Times New Roman" w:hAnsi="Times New Roman"/>
        </w:rPr>
        <w:t xml:space="preserve"> вносит : сектор экономики и финансов 5-43-85</w:t>
      </w:r>
    </w:p>
    <w:p w:rsidR="0065508A" w:rsidRPr="00B83B28" w:rsidRDefault="009F2C32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65508A" w:rsidRPr="00B83B28">
        <w:rPr>
          <w:rFonts w:ascii="Times New Roman" w:hAnsi="Times New Roman"/>
          <w:sz w:val="20"/>
          <w:szCs w:val="20"/>
        </w:rPr>
        <w:t xml:space="preserve"> к </w:t>
      </w:r>
      <w:r w:rsidR="006463A0">
        <w:rPr>
          <w:rFonts w:ascii="Times New Roman" w:hAnsi="Times New Roman"/>
          <w:sz w:val="20"/>
          <w:szCs w:val="20"/>
        </w:rPr>
        <w:t>распоряжению</w:t>
      </w:r>
      <w:r w:rsidR="0065508A" w:rsidRPr="00B83B28">
        <w:rPr>
          <w:rFonts w:ascii="Times New Roman" w:hAnsi="Times New Roman"/>
          <w:sz w:val="20"/>
          <w:szCs w:val="20"/>
        </w:rPr>
        <w:t xml:space="preserve">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="0065508A"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2224F2">
        <w:rPr>
          <w:rFonts w:ascii="Times New Roman" w:hAnsi="Times New Roman"/>
          <w:sz w:val="20"/>
          <w:szCs w:val="20"/>
        </w:rPr>
        <w:t>21</w:t>
      </w:r>
      <w:r w:rsidR="00556F12">
        <w:rPr>
          <w:rFonts w:ascii="Times New Roman" w:hAnsi="Times New Roman"/>
          <w:sz w:val="20"/>
          <w:szCs w:val="20"/>
        </w:rPr>
        <w:t>.12.</w:t>
      </w:r>
      <w:r w:rsidR="009F2C32">
        <w:rPr>
          <w:rFonts w:ascii="Times New Roman" w:hAnsi="Times New Roman"/>
          <w:sz w:val="20"/>
          <w:szCs w:val="20"/>
        </w:rPr>
        <w:t>202</w:t>
      </w:r>
      <w:r w:rsidR="00C22448">
        <w:rPr>
          <w:rFonts w:ascii="Times New Roman" w:hAnsi="Times New Roman"/>
          <w:sz w:val="20"/>
          <w:szCs w:val="20"/>
        </w:rPr>
        <w:t>1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2224F2">
        <w:rPr>
          <w:rFonts w:ascii="Times New Roman" w:hAnsi="Times New Roman"/>
          <w:sz w:val="20"/>
          <w:szCs w:val="20"/>
        </w:rPr>
        <w:t>95</w:t>
      </w:r>
    </w:p>
    <w:p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</w:t>
      </w:r>
      <w:r w:rsidR="002224F2">
        <w:rPr>
          <w:rFonts w:ascii="Times New Roman" w:hAnsi="Times New Roman"/>
          <w:sz w:val="24"/>
          <w:szCs w:val="24"/>
        </w:rPr>
        <w:t>2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B83B28" w:rsidTr="00ED05CC">
        <w:tc>
          <w:tcPr>
            <w:tcW w:w="354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:rsidR="001159E6" w:rsidRPr="00B83B28" w:rsidRDefault="001159E6" w:rsidP="0022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>
              <w:rPr>
                <w:rFonts w:ascii="Times New Roman" w:hAnsi="Times New Roman"/>
                <w:sz w:val="24"/>
                <w:szCs w:val="24"/>
              </w:rPr>
              <w:t>2</w:t>
            </w:r>
            <w:r w:rsidR="002224F2">
              <w:rPr>
                <w:rFonts w:ascii="Times New Roman" w:hAnsi="Times New Roman"/>
                <w:sz w:val="24"/>
                <w:szCs w:val="24"/>
              </w:rPr>
              <w:t>2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B83B28" w:rsidTr="00ED05CC">
        <w:tc>
          <w:tcPr>
            <w:tcW w:w="354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:rsidR="001159E6" w:rsidRPr="00B83B28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ED0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</w:p>
        </w:tc>
        <w:tc>
          <w:tcPr>
            <w:tcW w:w="709" w:type="dxa"/>
          </w:tcPr>
          <w:p w:rsidR="001159E6" w:rsidRPr="00B83B28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Федерал бюд</w:t>
            </w:r>
          </w:p>
        </w:tc>
        <w:tc>
          <w:tcPr>
            <w:tcW w:w="708" w:type="dxa"/>
          </w:tcPr>
          <w:p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B83B28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тн источ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ED05CC" w:rsidRPr="00B83B28" w:rsidTr="00ED05CC">
        <w:tc>
          <w:tcPr>
            <w:tcW w:w="354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B83B28" w:rsidTr="00ED05CC">
        <w:tc>
          <w:tcPr>
            <w:tcW w:w="3544" w:type="dxa"/>
          </w:tcPr>
          <w:p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B83B28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</w:t>
            </w:r>
            <w:r w:rsidR="00492C33">
              <w:rPr>
                <w:rFonts w:ascii="Times New Roman" w:hAnsi="Times New Roman"/>
                <w:sz w:val="24"/>
                <w:szCs w:val="24"/>
              </w:rPr>
              <w:t>ч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резвычайных ситуациях.</w:t>
            </w:r>
          </w:p>
        </w:tc>
        <w:tc>
          <w:tcPr>
            <w:tcW w:w="709" w:type="dxa"/>
          </w:tcPr>
          <w:p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566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E22F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709" w:type="dxa"/>
          </w:tcPr>
          <w:p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734"/>
        </w:trPr>
        <w:tc>
          <w:tcPr>
            <w:tcW w:w="3544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66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0526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C22448" w:rsidP="00222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</w:t>
            </w:r>
            <w:r w:rsidR="00222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C22448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63A0">
              <w:rPr>
                <w:rFonts w:ascii="Times New Roman" w:hAnsi="Times New Roman"/>
                <w:sz w:val="24"/>
                <w:szCs w:val="24"/>
              </w:rPr>
              <w:t>,</w:t>
            </w:r>
            <w:r w:rsidR="002224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F71AA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1.</w:t>
            </w:r>
            <w:r w:rsidR="00EB796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71AAE">
              <w:rPr>
                <w:rFonts w:ascii="Times New Roman" w:hAnsi="Times New Roman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566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709" w:type="dxa"/>
          </w:tcPr>
          <w:p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F71AAE" w:rsidRPr="00B83B28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F71AAE" w:rsidRPr="00B83B28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2128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F71AAE" w:rsidRPr="00B83B28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r w:rsidR="00ED05C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537"/>
        </w:trPr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c>
          <w:tcPr>
            <w:tcW w:w="3544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1B642B">
        <w:trPr>
          <w:trHeight w:val="268"/>
        </w:trPr>
        <w:tc>
          <w:tcPr>
            <w:tcW w:w="3544" w:type="dxa"/>
          </w:tcPr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:rsidTr="00ED05CC">
        <w:trPr>
          <w:trHeight w:val="1100"/>
        </w:trPr>
        <w:tc>
          <w:tcPr>
            <w:tcW w:w="3544" w:type="dxa"/>
          </w:tcPr>
          <w:p w:rsidR="00F71AAE" w:rsidRPr="00B83B28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B83B28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  <w:r w:rsidR="00BF54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566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B83B28" w:rsidRDefault="002224F2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709" w:type="dxa"/>
          </w:tcPr>
          <w:p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1B642B">
      <w:pgSz w:w="16838" w:h="11906" w:orient="landscape"/>
      <w:pgMar w:top="1418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3EE0"/>
    <w:rsid w:val="001159E6"/>
    <w:rsid w:val="001A6394"/>
    <w:rsid w:val="001A67B6"/>
    <w:rsid w:val="001B642B"/>
    <w:rsid w:val="001C18BB"/>
    <w:rsid w:val="001E61AA"/>
    <w:rsid w:val="001F3B5D"/>
    <w:rsid w:val="002224F2"/>
    <w:rsid w:val="00332D04"/>
    <w:rsid w:val="003911E2"/>
    <w:rsid w:val="00422130"/>
    <w:rsid w:val="00440DE5"/>
    <w:rsid w:val="0046378C"/>
    <w:rsid w:val="00492C33"/>
    <w:rsid w:val="004D08B8"/>
    <w:rsid w:val="00544737"/>
    <w:rsid w:val="00556F12"/>
    <w:rsid w:val="005C174F"/>
    <w:rsid w:val="006463A0"/>
    <w:rsid w:val="0065508A"/>
    <w:rsid w:val="006D6597"/>
    <w:rsid w:val="00752DA3"/>
    <w:rsid w:val="007555E9"/>
    <w:rsid w:val="007567CE"/>
    <w:rsid w:val="008029DB"/>
    <w:rsid w:val="00823895"/>
    <w:rsid w:val="0082544D"/>
    <w:rsid w:val="00910526"/>
    <w:rsid w:val="00932E0E"/>
    <w:rsid w:val="00947194"/>
    <w:rsid w:val="00947402"/>
    <w:rsid w:val="009E22FE"/>
    <w:rsid w:val="009F2C32"/>
    <w:rsid w:val="009F7AF8"/>
    <w:rsid w:val="00A8197B"/>
    <w:rsid w:val="00B7200B"/>
    <w:rsid w:val="00B83B28"/>
    <w:rsid w:val="00B8715A"/>
    <w:rsid w:val="00B9659D"/>
    <w:rsid w:val="00BC6C93"/>
    <w:rsid w:val="00BF549F"/>
    <w:rsid w:val="00C21100"/>
    <w:rsid w:val="00C22448"/>
    <w:rsid w:val="00C26C4D"/>
    <w:rsid w:val="00C473A6"/>
    <w:rsid w:val="00C7268B"/>
    <w:rsid w:val="00D35286"/>
    <w:rsid w:val="00D62696"/>
    <w:rsid w:val="00D70161"/>
    <w:rsid w:val="00DF7D9A"/>
    <w:rsid w:val="00E424E8"/>
    <w:rsid w:val="00E43118"/>
    <w:rsid w:val="00E668CE"/>
    <w:rsid w:val="00E95FFA"/>
    <w:rsid w:val="00EB7966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9344943-C8CD-4A7C-B46F-9C927CFB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F1426-1299-4E65-83B0-E9A34E4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2020-01-15T14:43:00Z</cp:lastPrinted>
  <dcterms:created xsi:type="dcterms:W3CDTF">2025-07-30T18:54:00Z</dcterms:created>
  <dcterms:modified xsi:type="dcterms:W3CDTF">2025-07-30T18:54:00Z</dcterms:modified>
</cp:coreProperties>
</file>